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4BDD" w14:textId="77777777" w:rsidR="00911E0A" w:rsidRPr="00911E0A" w:rsidRDefault="00911E0A" w:rsidP="00911E0A">
      <w:pPr>
        <w:pStyle w:val="Titolo1"/>
        <w:ind w:right="249"/>
        <w:rPr>
          <w:rFonts w:ascii="FOR smart Next" w:eastAsia="FOR smart Next" w:hAnsi="FOR smart Next" w:cs="FOR smart Next"/>
          <w:b w:val="0"/>
          <w:bCs w:val="0"/>
          <w:color w:val="auto"/>
          <w:lang w:val="it-IT"/>
        </w:rPr>
      </w:pPr>
      <w:r w:rsidRPr="00911E0A">
        <w:rPr>
          <w:rFonts w:ascii="FOR smart Next" w:eastAsia="FOR smart Next" w:hAnsi="FOR smart Next" w:cs="FOR smart Next"/>
          <w:b w:val="0"/>
          <w:bCs w:val="0"/>
          <w:color w:val="auto"/>
          <w:lang w:val="it-IT"/>
        </w:rPr>
        <w:t>Press Release</w:t>
      </w:r>
      <w:r w:rsidRPr="00D368BC">
        <w:rPr>
          <w:rFonts w:ascii="FOR smart Next" w:hAnsi="FOR smart Next" w:cs="FOR smart Next"/>
          <w:noProof/>
          <w:color w:val="auto"/>
          <w:lang w:val="it-IT" w:eastAsia="it-IT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342D3E" wp14:editId="2CB8842F">
                <wp:simplePos x="0" y="0"/>
                <wp:positionH relativeFrom="column">
                  <wp:posOffset>5270938</wp:posOffset>
                </wp:positionH>
                <wp:positionV relativeFrom="paragraph">
                  <wp:posOffset>107950</wp:posOffset>
                </wp:positionV>
                <wp:extent cx="1419225" cy="2689200"/>
                <wp:effectExtent l="0" t="0" r="3175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4F85" w14:textId="77777777" w:rsidR="00370E4C" w:rsidRPr="00370E4C" w:rsidRDefault="00370E4C" w:rsidP="00370E4C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70E4C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Contatti</w:t>
                            </w:r>
                          </w:p>
                          <w:p w14:paraId="7AD19980" w14:textId="77777777" w:rsidR="00370E4C" w:rsidRPr="00370E4C" w:rsidRDefault="00370E4C" w:rsidP="00370E4C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70E4C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Eugenio Blasetti</w:t>
                            </w:r>
                          </w:p>
                          <w:p w14:paraId="55FAAAD3" w14:textId="77777777" w:rsidR="00370E4C" w:rsidRPr="00370E4C" w:rsidRDefault="00370E4C" w:rsidP="00370E4C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70E4C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Vadim Odinzoff</w:t>
                            </w:r>
                          </w:p>
                          <w:p w14:paraId="0C784D14" w14:textId="77777777" w:rsidR="00370E4C" w:rsidRPr="00370E4C" w:rsidRDefault="00370E4C" w:rsidP="00370E4C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E31A55E" w14:textId="77777777" w:rsidR="00370E4C" w:rsidRPr="00370E4C" w:rsidRDefault="00370E4C" w:rsidP="00370E4C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70E4C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E-Mail</w:t>
                            </w:r>
                          </w:p>
                          <w:p w14:paraId="51A214B0" w14:textId="77777777" w:rsidR="00370E4C" w:rsidRPr="004117A6" w:rsidRDefault="00370E4C" w:rsidP="00370E4C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117A6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press.italy@smart.com</w:t>
                            </w:r>
                          </w:p>
                          <w:p w14:paraId="5200826C" w14:textId="77777777" w:rsidR="00370E4C" w:rsidRPr="004117A6" w:rsidRDefault="00370E4C" w:rsidP="00370E4C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89844F2" w14:textId="77777777" w:rsidR="00370E4C" w:rsidRPr="004117A6" w:rsidRDefault="00370E4C" w:rsidP="00370E4C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0499DE58" w14:textId="77777777" w:rsidR="00370E4C" w:rsidRPr="004117A6" w:rsidRDefault="00370E4C" w:rsidP="00370E4C">
                            <w:pPr>
                              <w:spacing w:after="0" w:line="276" w:lineRule="auto"/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117A6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Data</w:t>
                            </w:r>
                          </w:p>
                          <w:p w14:paraId="1A97138A" w14:textId="5CB7EC5F" w:rsidR="00911E0A" w:rsidRPr="004117A6" w:rsidRDefault="004117A6" w:rsidP="00370E4C">
                            <w:pPr>
                              <w:spacing w:after="0" w:line="276" w:lineRule="auto"/>
                              <w:rPr>
                                <w:lang w:val="it-IT"/>
                              </w:rPr>
                            </w:pPr>
                            <w:r w:rsidRPr="004117A6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xx</w:t>
                            </w:r>
                            <w:r w:rsidR="00370E4C" w:rsidRPr="004117A6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xx</w:t>
                            </w:r>
                            <w:r w:rsidR="00370E4C" w:rsidRPr="004117A6">
                              <w:rPr>
                                <w:rFonts w:ascii="FOR smart Sans" w:hAnsi="FOR smart Sans" w:cs="FOR smart San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342D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5.05pt;margin-top:8.5pt;width:111.75pt;height:2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" stroked="f">
                <v:textbox>
                  <w:txbxContent>
                    <w:p w14:paraId="71A24F85" w14:textId="77777777" w:rsidR="00370E4C" w:rsidRPr="00370E4C" w:rsidRDefault="00370E4C" w:rsidP="00370E4C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370E4C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  <w:t>Contatti</w:t>
                      </w:r>
                    </w:p>
                    <w:p w14:paraId="7AD19980" w14:textId="77777777" w:rsidR="00370E4C" w:rsidRPr="00370E4C" w:rsidRDefault="00370E4C" w:rsidP="00370E4C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370E4C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  <w:t>Eugenio Blasetti</w:t>
                      </w:r>
                    </w:p>
                    <w:p w14:paraId="55FAAAD3" w14:textId="77777777" w:rsidR="00370E4C" w:rsidRPr="00370E4C" w:rsidRDefault="00370E4C" w:rsidP="00370E4C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370E4C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  <w:t>Vadim Odinzoff</w:t>
                      </w:r>
                    </w:p>
                    <w:p w14:paraId="0C784D14" w14:textId="77777777" w:rsidR="00370E4C" w:rsidRPr="00370E4C" w:rsidRDefault="00370E4C" w:rsidP="00370E4C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7E31A55E" w14:textId="77777777" w:rsidR="00370E4C" w:rsidRPr="00370E4C" w:rsidRDefault="00370E4C" w:rsidP="00370E4C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370E4C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  <w:t>E-Mail</w:t>
                      </w:r>
                    </w:p>
                    <w:p w14:paraId="51A214B0" w14:textId="77777777" w:rsidR="00370E4C" w:rsidRPr="004117A6" w:rsidRDefault="00370E4C" w:rsidP="00370E4C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4117A6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  <w:t>press.italy@smart.com</w:t>
                      </w:r>
                    </w:p>
                    <w:p w14:paraId="5200826C" w14:textId="77777777" w:rsidR="00370E4C" w:rsidRPr="004117A6" w:rsidRDefault="00370E4C" w:rsidP="00370E4C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789844F2" w14:textId="77777777" w:rsidR="00370E4C" w:rsidRPr="004117A6" w:rsidRDefault="00370E4C" w:rsidP="00370E4C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0499DE58" w14:textId="77777777" w:rsidR="00370E4C" w:rsidRPr="004117A6" w:rsidRDefault="00370E4C" w:rsidP="00370E4C">
                      <w:pPr>
                        <w:spacing w:after="0" w:line="276" w:lineRule="auto"/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4117A6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lang w:val="it-IT"/>
                        </w:rPr>
                        <w:t>Data</w:t>
                      </w:r>
                    </w:p>
                    <w:p w14:paraId="1A97138A" w14:textId="5CB7EC5F" w:rsidR="00911E0A" w:rsidRPr="004117A6" w:rsidRDefault="004117A6" w:rsidP="00370E4C">
                      <w:pPr>
                        <w:spacing w:after="0" w:line="276" w:lineRule="auto"/>
                        <w:rPr>
                          <w:lang w:val="it-IT"/>
                        </w:rPr>
                      </w:pPr>
                      <w:r w:rsidRPr="004117A6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highlight w:val="yellow"/>
                          <w:lang w:val="it-IT"/>
                        </w:rPr>
                        <w:t>xx</w:t>
                      </w:r>
                      <w:r w:rsidR="00370E4C" w:rsidRPr="004117A6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highlight w:val="yellow"/>
                          <w:lang w:val="it-IT"/>
                        </w:rPr>
                        <w:t>.</w:t>
                      </w:r>
                      <w:r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highlight w:val="yellow"/>
                          <w:lang w:val="it-IT"/>
                        </w:rPr>
                        <w:t>xx</w:t>
                      </w:r>
                      <w:r w:rsidR="00370E4C" w:rsidRPr="004117A6">
                        <w:rPr>
                          <w:rFonts w:ascii="FOR smart Sans" w:hAnsi="FOR smart Sans" w:cs="FOR smart Sans"/>
                          <w:b/>
                          <w:bCs/>
                          <w:sz w:val="16"/>
                          <w:szCs w:val="16"/>
                          <w:highlight w:val="yellow"/>
                          <w:lang w:val="it-IT"/>
                        </w:rPr>
                        <w:t>.2022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80F1D" w14:textId="51BFD5D4" w:rsidR="00911E0A" w:rsidRPr="00EC3FF8" w:rsidRDefault="00370E4C" w:rsidP="00911E0A">
      <w:pPr>
        <w:pStyle w:val="Titolo1"/>
        <w:ind w:right="249"/>
        <w:rPr>
          <w:rFonts w:ascii="FOR smart Next" w:hAnsi="FOR smart Next" w:cs="FOR smart Next"/>
          <w:color w:val="auto"/>
          <w:lang w:val="it-IT"/>
        </w:rPr>
      </w:pPr>
      <w:r>
        <w:rPr>
          <w:rFonts w:ascii="FOR smart Next" w:hAnsi="FOR smart Next" w:cs="FOR smart Next"/>
          <w:color w:val="auto"/>
          <w:lang w:val="it-IT"/>
        </w:rPr>
        <w:t xml:space="preserve">Innovativa </w:t>
      </w:r>
      <w:r w:rsidR="005111EF">
        <w:rPr>
          <w:rFonts w:ascii="FOR smart Next" w:hAnsi="FOR smart Next" w:cs="FOR smart Next"/>
          <w:color w:val="auto"/>
          <w:lang w:val="it-IT"/>
        </w:rPr>
        <w:t xml:space="preserve">partnership tra smart e </w:t>
      </w:r>
      <w:r w:rsidR="005111EF" w:rsidRPr="005111EF">
        <w:rPr>
          <w:rFonts w:ascii="FOR smart Next" w:hAnsi="FOR smart Next" w:cs="FOR smart Next"/>
          <w:color w:val="auto"/>
          <w:lang w:val="it-IT"/>
        </w:rPr>
        <w:t>ALD Automotive</w:t>
      </w:r>
      <w:r>
        <w:rPr>
          <w:rFonts w:ascii="FOR smart Next" w:hAnsi="FOR smart Next" w:cs="FOR smart Next"/>
          <w:color w:val="auto"/>
          <w:lang w:val="it-IT"/>
        </w:rPr>
        <w:t xml:space="preserve"> per porre il cliente al centro</w:t>
      </w:r>
    </w:p>
    <w:p w14:paraId="05089D5D" w14:textId="1BB7C386" w:rsidR="00911E0A" w:rsidRPr="00EC3FF8" w:rsidRDefault="00911E0A" w:rsidP="00911E0A">
      <w:pPr>
        <w:pStyle w:val="Titolo1"/>
        <w:ind w:right="249"/>
        <w:rPr>
          <w:rFonts w:ascii="FOR smart Sans" w:eastAsia="仓耳云黑 W03" w:hAnsi="FOR smart Sans" w:cs="FOR smart Sans"/>
          <w:b w:val="0"/>
          <w:bCs w:val="0"/>
          <w:color w:val="auto"/>
          <w:szCs w:val="24"/>
          <w:lang w:val="it-IT" w:eastAsia="zh-CN"/>
        </w:rPr>
      </w:pPr>
      <w:r w:rsidRPr="00EC3FF8">
        <w:rPr>
          <w:rFonts w:ascii="FOR smart Sans" w:eastAsia="仓耳云黑 W03" w:hAnsi="FOR smart Sans" w:cs="FOR smart Sans"/>
          <w:b w:val="0"/>
          <w:bCs w:val="0"/>
          <w:color w:val="auto"/>
          <w:szCs w:val="24"/>
          <w:lang w:val="it-IT" w:eastAsia="zh-CN"/>
        </w:rPr>
        <w:t>smart collabora con ALD Automotive per u</w:t>
      </w:r>
      <w:r w:rsidR="00556111">
        <w:rPr>
          <w:rFonts w:ascii="FOR smart Sans" w:eastAsia="仓耳云黑 W03" w:hAnsi="FOR smart Sans" w:cs="FOR smart Sans"/>
          <w:b w:val="0"/>
          <w:bCs w:val="0"/>
          <w:color w:val="auto"/>
          <w:szCs w:val="24"/>
          <w:lang w:val="it-IT" w:eastAsia="zh-CN"/>
        </w:rPr>
        <w:t>n</w:t>
      </w:r>
      <w:r w:rsidR="00556111" w:rsidRPr="00556111">
        <w:rPr>
          <w:rFonts w:ascii="FOR smart Sans" w:eastAsia="仓耳云黑 W03" w:hAnsi="FOR smart Sans" w:cs="FOR smart Sans"/>
          <w:b w:val="0"/>
          <w:bCs w:val="0"/>
          <w:color w:val="auto"/>
          <w:szCs w:val="24"/>
          <w:lang w:val="it-IT" w:eastAsia="zh-CN"/>
        </w:rPr>
        <w:t xml:space="preserve"> modello di noleggio completamente integrato e digitale</w:t>
      </w:r>
    </w:p>
    <w:tbl>
      <w:tblPr>
        <w:tblStyle w:val="Grigliatabella"/>
        <w:tblpPr w:leftFromText="180" w:rightFromText="180" w:vertAnchor="text" w:horzAnchor="margin" w:tblpY="3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6"/>
      </w:tblGrid>
      <w:tr w:rsidR="00556111" w:rsidRPr="00630606" w14:paraId="5FC16DA8" w14:textId="77777777" w:rsidTr="00556111">
        <w:tc>
          <w:tcPr>
            <w:tcW w:w="8166" w:type="dxa"/>
          </w:tcPr>
          <w:p w14:paraId="574E551B" w14:textId="77777777" w:rsidR="00556111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2D3FC427" w14:textId="050621E1" w:rsidR="00556111" w:rsidRPr="00EC3FF8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livello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globale, il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bisogno di mobilità sta crescendo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più rapidamente che mai e, al tempo stesso, si spostano gli equilibri nelle esigenze di mobilità individuale, da possesso ad utilizzo, incidendo sul processo stesso di acquisto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.</w:t>
            </w:r>
          </w:p>
          <w:p w14:paraId="0254E749" w14:textId="77777777" w:rsidR="00556111" w:rsidRPr="00EC3FF8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0E398A34" w14:textId="77777777" w:rsidR="00556111" w:rsidRPr="00EC3FF8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Secondo una recente ricerca su clienti automotive in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tutto il mondo</w:t>
            </w:r>
            <w:r w:rsidRPr="00EC3FF8">
              <w:rPr>
                <w:rStyle w:val="Rimandonotaapidipagina"/>
                <w:rFonts w:ascii="FOR smart Sans" w:hAnsi="FOR smart Sans" w:cs="FOR smart Sans"/>
                <w:sz w:val="20"/>
                <w:szCs w:val="20"/>
                <w:lang w:val="en-US"/>
              </w:rPr>
              <w:footnoteReference w:id="1"/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 il 59% del campione intervistato è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pronto 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richiedere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la propria soluzione di mobilità individuale esclusivamente attraverso un processo online.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Un’esigenza che si traduce nella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necessità di fornire offerte di mobilità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sempre più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innovative, flessibili,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semplici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e convenienti</w:t>
            </w:r>
            <w:r w:rsidRPr="005111EF">
              <w:rPr>
                <w:rFonts w:ascii="FOR smart Sans" w:hAnsi="FOR smart Sans" w:cs="FOR smart Sans"/>
                <w:sz w:val="20"/>
                <w:szCs w:val="20"/>
                <w:lang w:val="it-IT"/>
              </w:rPr>
              <w:t>.</w:t>
            </w:r>
          </w:p>
          <w:p w14:paraId="5077A696" w14:textId="77777777" w:rsidR="00556111" w:rsidRPr="00EC3FF8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193EB418" w14:textId="77777777" w:rsidR="00556111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Con l'introduzione della smart #1,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frutto della partnership tra Mercedes-Benz e Geely,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smart ha anticipato le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nuove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esigenze di mobilità a livello di prodotto e di business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per creare un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'efficace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customer experience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.</w:t>
            </w:r>
          </w:p>
          <w:p w14:paraId="158FA9E7" w14:textId="77777777" w:rsidR="00556111" w:rsidRPr="00EC3FF8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4375CAB3" w14:textId="77777777" w:rsidR="00556111" w:rsidRPr="00EC3FF8" w:rsidRDefault="00556111" w:rsidP="00556111">
            <w:pPr>
              <w:jc w:val="both"/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</w:pPr>
            <w:r w:rsidRPr="00EC3FF8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 xml:space="preserve">smart e ALD Automotive collaborano per creare una piattaforma e-commerce olistica </w:t>
            </w:r>
          </w:p>
          <w:p w14:paraId="18EE0F52" w14:textId="77777777" w:rsidR="00556111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7FCE6B8A" w14:textId="77777777" w:rsidR="00556111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 w:rsidRPr="005111EF">
              <w:rPr>
                <w:rFonts w:ascii="FOR smart Sans" w:hAnsi="FOR smart Sans" w:cs="FOR smart Sans"/>
                <w:sz w:val="20"/>
                <w:szCs w:val="20"/>
                <w:lang w:val="it-IT"/>
              </w:rPr>
              <w:t>Come parte fondamentale di questo ecosistema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nasce oggi la collaborazione tra </w:t>
            </w:r>
            <w:r w:rsidRPr="005111EF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smart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e ALD Automotive che integra nella</w:t>
            </w:r>
            <w:r w:rsidRPr="005111EF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nuova piattaforma e-commerce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smart il </w:t>
            </w:r>
            <w:r w:rsidRPr="005111EF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partner finanziario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per i</w:t>
            </w:r>
            <w:r w:rsidRPr="005111EF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servizi di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noleggio a lungo termine</w:t>
            </w:r>
            <w:r w:rsidRPr="005111EF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completamente digitali.</w:t>
            </w:r>
          </w:p>
          <w:p w14:paraId="2D009A86" w14:textId="77777777" w:rsidR="00556111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0B34D73B" w14:textId="77777777" w:rsidR="00556111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Questa partnership consentirà di focalizzare in maniera ancora più forte le attività sul mondo flotte. </w:t>
            </w:r>
          </w:p>
          <w:p w14:paraId="0531B007" w14:textId="77777777" w:rsidR="00556111" w:rsidRPr="006C1EB0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Un canale di mercato estremamente promettente, cui offrire la risposta più efficace </w:t>
            </w:r>
            <w:r w:rsidRPr="00E7618C">
              <w:rPr>
                <w:rFonts w:ascii="FOR smart Sans" w:hAnsi="FOR smart Sans" w:cs="FOR smart Sans"/>
                <w:sz w:val="20"/>
                <w:szCs w:val="20"/>
                <w:lang w:val="it-IT"/>
              </w:rPr>
              <w:t>alla domanda di decarbonizzazione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della flotta aziendale e, </w:t>
            </w:r>
            <w:r w:rsidRPr="00E7618C">
              <w:rPr>
                <w:rFonts w:ascii="FOR smart Sans" w:hAnsi="FOR smart Sans" w:cs="FOR smart Sans"/>
                <w:sz w:val="20"/>
                <w:szCs w:val="20"/>
                <w:lang w:val="it-IT"/>
              </w:rPr>
              <w:t>al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lo stesso tempo, garantire un importante contributo nella </w:t>
            </w:r>
            <w:r w:rsidRPr="00E7618C">
              <w:rPr>
                <w:rFonts w:ascii="FOR smart Sans" w:hAnsi="FOR smart Sans" w:cs="FOR smart Sans"/>
                <w:sz w:val="20"/>
                <w:szCs w:val="20"/>
                <w:lang w:val="it-IT"/>
              </w:rPr>
              <w:t>riduzione dei cos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ti di esercizio. ALD, partner di smart per il noleggio lungo termine è la soluzione ideale per supportare i fleet manager: grazie all’analisi dei dati di utilizzo ALD è in grado di suggerire quali parti</w:t>
            </w:r>
            <w:r w:rsidRPr="00E7618C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della flotta sono immediatamente elettrificabili e che tipo di soluzioni di ricarica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adottare</w:t>
            </w:r>
            <w:r w:rsidRPr="00E7618C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. </w:t>
            </w:r>
          </w:p>
          <w:p w14:paraId="5E3ABBDB" w14:textId="77777777" w:rsidR="00556111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en-US"/>
              </w:rPr>
            </w:pPr>
            <w:r>
              <w:rPr>
                <w:rFonts w:ascii="FOR smart Sans" w:hAnsi="FOR smart Sans" w:cs="FOR smart Sans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9E02093" wp14:editId="164E6D9D">
                  <wp:extent cx="5048250" cy="3364865"/>
                  <wp:effectExtent l="0" t="0" r="0" b="6985"/>
                  <wp:docPr id="3" name="Picture 3" descr="A couple of men standing next to a white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ouple of men standing next to a white car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336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5AD0F" w14:textId="77777777" w:rsidR="00556111" w:rsidRPr="00EC3FF8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Adrian Porter (Head of Strategic Partnerships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di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ALD Automotive) e Dirk Adelmann (CEO di smart Europe) all'anteprima mondiale di smart #1</w:t>
            </w:r>
          </w:p>
          <w:p w14:paraId="220CCC87" w14:textId="77777777" w:rsidR="00556111" w:rsidRPr="00EC3FF8" w:rsidRDefault="00556111" w:rsidP="00556111">
            <w:pPr>
              <w:jc w:val="both"/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</w:pPr>
          </w:p>
          <w:p w14:paraId="600F13BC" w14:textId="77777777" w:rsidR="00556111" w:rsidRPr="00EC3FF8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"In smart, eravamo alla ricerca di un partner capace che comprendesse e sostenesse la nostra visione di una customer experience completamente integrata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fin dall'inizio.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Il nostro obiettivo è fornire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ai clienti un'ampia scelta di possibilità di utilizzo della mobilità e abbiamo trovato l'azienda giusta con cui trasformarci. Siamo molto felici di lavorare con ALD Automotive oggi e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in futuro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, poiché condividono con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noi l’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impegno verso una mobilità sostenibile. Insieme formiamo il nucleo di un modello di partnership completamente nuovo e unico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sul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mercato"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 ha dichiarato</w:t>
            </w:r>
            <w:r w:rsidRPr="00EC3FF8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 xml:space="preserve"> Dir</w:t>
            </w:r>
            <w:r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>k Adelmann, CEO di smart Europe. “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smart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può contare su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una rete di distribuzione molto affidabile,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capillare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e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specializzata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che copre in Europa le vendite, l'assistenza post-vendita e i servizi. Questo si combina perfettamente con la capacità finanziaria, l'esperienza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di noleggio a lungo termine full inclusive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, l'ampia copertu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ra europea, l’expertise nei servizi di noleggio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digitale integrato e l'innovativo portfolio di servizi di mobilità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offerto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d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ALD Automotive. Con questa partnership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smart è in grado di implementare una vera esperienza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multicanale, favorendo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un passaggio efficiente dai canali online a quelli offline e viceversa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per ogni fase della customer journey in base alle preferenze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dei singoli clienti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In questo contesto, il punto vendita fisico,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nella sua forma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più evoluta e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aggiornata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rappresenta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un fattore vitale per il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nostro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successo.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”</w:t>
            </w:r>
          </w:p>
          <w:p w14:paraId="3D74F215" w14:textId="77777777" w:rsidR="00556111" w:rsidRPr="006C1EB0" w:rsidRDefault="00556111" w:rsidP="00556111">
            <w:pPr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4A77E0DA" w14:textId="77777777" w:rsidR="00556111" w:rsidRDefault="00556111" w:rsidP="00556111">
            <w:pPr>
              <w:jc w:val="both"/>
              <w:rPr>
                <w:rFonts w:ascii="FOR smart Sans" w:hAnsi="FOR smart Sans" w:cs="FOR smart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OR smart Sans" w:hAnsi="FOR smart Sans" w:cs="FOR smart Sans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59CFDB14" wp14:editId="16146D34">
                  <wp:extent cx="4901236" cy="326667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236" cy="32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9E123" w14:textId="77777777" w:rsidR="00556111" w:rsidRPr="006C1EB0" w:rsidRDefault="00556111" w:rsidP="00556111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color w:val="4472C4" w:themeColor="accent1"/>
                <w:sz w:val="20"/>
                <w:szCs w:val="20"/>
                <w:lang w:val="en-US"/>
              </w:rPr>
            </w:pPr>
          </w:p>
          <w:p w14:paraId="543EE2AA" w14:textId="77777777" w:rsidR="00556111" w:rsidRPr="00EC3FF8" w:rsidRDefault="00556111" w:rsidP="00556111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</w:pPr>
            <w:r w:rsidRPr="00370E4C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>L'e</w:t>
            </w:r>
            <w:r w:rsidRPr="00EC3FF8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 xml:space="preserve">xpertise di ALD Automotive </w:t>
            </w:r>
            <w:r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 xml:space="preserve">al servizio dei </w:t>
            </w:r>
            <w:r w:rsidRPr="00EC3FF8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 xml:space="preserve">clienti smart </w:t>
            </w:r>
          </w:p>
          <w:p w14:paraId="0B8A83C7" w14:textId="77777777" w:rsidR="00556111" w:rsidRPr="00EC3FF8" w:rsidRDefault="00556111" w:rsidP="00556111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5BEE31F9" w14:textId="553E81F3" w:rsidR="00556111" w:rsidRPr="00EC3FF8" w:rsidRDefault="00556111" w:rsidP="00556111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ALD Automotive offre un servizio completamente digitale di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noleggio a lungo termine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su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l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sit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o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di smart e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presso la </w:t>
            </w:r>
            <w:r w:rsidRPr="003A3CCB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rete di shop in shop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smart sul territorio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E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labora i contratti per i servizi interamente online, dall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quotazion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e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e valutazione del merito di credito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 alla firma elettronica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. Questa partnership consente l'integrazione delle offerte di mobilità nell'ecosistema End-to-End di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smart e garantisce una eccellente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esperienza digitale durante l'inter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a durata del contratto con i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l cliente. Questo approccio olistico e lo scambio di dati tra il cliente, smart e ALD Automotive ottimizzeranno notevolmente tutti i passaggi prima, durante e dopo il contratto</w:t>
            </w:r>
            <w:bookmarkStart w:id="0" w:name="_GoBack"/>
            <w:bookmarkEnd w:id="0"/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.</w:t>
            </w:r>
          </w:p>
          <w:p w14:paraId="5BFFFEA3" w14:textId="77777777" w:rsidR="00556111" w:rsidRPr="00EC3FF8" w:rsidRDefault="00556111" w:rsidP="00556111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</w:p>
          <w:p w14:paraId="06D8A39C" w14:textId="77777777" w:rsidR="00556111" w:rsidRPr="00EC3FF8" w:rsidRDefault="00556111" w:rsidP="00556111">
            <w:pPr>
              <w:tabs>
                <w:tab w:val="num" w:pos="720"/>
              </w:tabs>
              <w:jc w:val="both"/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"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In ALD Automotive siamo particolarmente entusiasti di questa straordinaria collaborazione con smart. I nostri servizi saranno completamente inte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grati nell'approccio olistico del brand. Questo significa per noi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una completa integrazione di tutte le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fasi del contratto, dal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servizio clienti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al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la gestione dei contratti, collabora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ndo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da veri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partner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per offrire il miglior servizio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l cliente. Siamo molto orgogliosi di collaborare con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un pioniere della mobilità come smart, con cui condividiamo la medesima visione di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un’offerta di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mobilità che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favorisce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stili di vita sostenibili e connessi"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 ha dichiarato</w:t>
            </w:r>
            <w:r w:rsidRPr="00EC3FF8"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 xml:space="preserve"> John Saffrett, Vice CEO di ALD Automotive</w:t>
            </w:r>
            <w:r>
              <w:rPr>
                <w:rFonts w:ascii="FOR smart Sans" w:hAnsi="FOR smart Sans" w:cs="FOR smart Sans"/>
                <w:b/>
                <w:bCs/>
                <w:sz w:val="20"/>
                <w:szCs w:val="20"/>
                <w:lang w:val="it-IT"/>
              </w:rPr>
              <w:t>.</w:t>
            </w:r>
          </w:p>
          <w:p w14:paraId="40095CD5" w14:textId="77777777" w:rsidR="00556111" w:rsidRPr="00C46E7D" w:rsidRDefault="00556111" w:rsidP="00556111">
            <w:pPr>
              <w:rPr>
                <w:rFonts w:ascii="FOR smart Sans" w:hAnsi="FOR smart Sans" w:cs="FOR smart Sans"/>
                <w:color w:val="000000"/>
                <w:sz w:val="20"/>
                <w:szCs w:val="20"/>
                <w:lang w:val="it-IT"/>
              </w:rPr>
            </w:pPr>
          </w:p>
          <w:p w14:paraId="423B23F5" w14:textId="77777777" w:rsidR="00556111" w:rsidRPr="00EC3FF8" w:rsidRDefault="00556111" w:rsidP="00556111">
            <w:pPr>
              <w:rPr>
                <w:rFonts w:ascii="FOR smart Sans" w:hAnsi="FOR smart Sans" w:cs="FOR smart Sans"/>
                <w:sz w:val="20"/>
                <w:szCs w:val="20"/>
                <w:lang w:val="it-IT"/>
              </w:rPr>
            </w:pP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Con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la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partnership tra smart e ALD Automotive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,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che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avrà inizio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con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la commercializzazione della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smart #1, l'accesso alle future piattaforme di mobilità è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>lì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dove i clienti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 stessi lo richiedono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e </w:t>
            </w:r>
            <w:r>
              <w:rPr>
                <w:rFonts w:ascii="FOR smart Sans" w:hAnsi="FOR smart Sans" w:cs="FOR smart Sans"/>
                <w:sz w:val="20"/>
                <w:szCs w:val="20"/>
                <w:lang w:val="it-IT"/>
              </w:rPr>
              <w:t xml:space="preserve">dove </w:t>
            </w:r>
            <w:r w:rsidRPr="00EC3FF8">
              <w:rPr>
                <w:rFonts w:ascii="FOR smart Sans" w:hAnsi="FOR smart Sans" w:cs="FOR smart Sans"/>
                <w:sz w:val="20"/>
                <w:szCs w:val="20"/>
                <w:lang w:val="it-IT"/>
              </w:rPr>
              <w:t>possono utilizzarlo al meglio.</w:t>
            </w:r>
          </w:p>
          <w:p w14:paraId="71DF39E7" w14:textId="77777777" w:rsidR="00556111" w:rsidRPr="006C1EB0" w:rsidRDefault="00556111" w:rsidP="00556111">
            <w:pPr>
              <w:spacing w:line="259" w:lineRule="auto"/>
              <w:jc w:val="both"/>
              <w:rPr>
                <w:rFonts w:ascii="FOR smart Sans" w:eastAsiaTheme="minorEastAsia" w:hAnsi="FOR smart Sans" w:cs="FOR smart Sans"/>
                <w:sz w:val="18"/>
                <w:szCs w:val="18"/>
                <w:lang w:val="it-IT"/>
              </w:rPr>
            </w:pPr>
          </w:p>
          <w:p w14:paraId="1BBD5333" w14:textId="77777777" w:rsidR="00556111" w:rsidRDefault="00556111" w:rsidP="00556111">
            <w:pPr>
              <w:spacing w:line="259" w:lineRule="auto"/>
              <w:jc w:val="both"/>
              <w:rPr>
                <w:rFonts w:ascii="FOR smart Sans" w:eastAsiaTheme="minorEastAsia" w:hAnsi="FOR smart Sans" w:cs="FOR smart Sans"/>
                <w:sz w:val="20"/>
                <w:szCs w:val="20"/>
                <w:lang w:val="it-IT"/>
              </w:rPr>
            </w:pPr>
          </w:p>
          <w:p w14:paraId="492D7DCE" w14:textId="77777777" w:rsidR="00556111" w:rsidRPr="006C1EB0" w:rsidRDefault="00556111" w:rsidP="00556111">
            <w:pPr>
              <w:spacing w:line="259" w:lineRule="auto"/>
              <w:jc w:val="both"/>
              <w:rPr>
                <w:rFonts w:ascii="FOR smart Sans" w:eastAsiaTheme="minorEastAsia" w:hAnsi="FOR smart Sans" w:cs="FOR smart Sans"/>
                <w:sz w:val="20"/>
                <w:szCs w:val="20"/>
                <w:lang w:val="it-IT"/>
              </w:rPr>
            </w:pPr>
          </w:p>
          <w:p w14:paraId="71401D1A" w14:textId="77777777" w:rsidR="00556111" w:rsidRPr="006C1EB0" w:rsidRDefault="00556111" w:rsidP="00556111">
            <w:pPr>
              <w:spacing w:line="259" w:lineRule="auto"/>
              <w:jc w:val="both"/>
              <w:rPr>
                <w:rFonts w:ascii="FOR smart Sans" w:eastAsiaTheme="minorEastAsia" w:hAnsi="FOR smart Sans" w:cs="FOR smart Sans"/>
                <w:sz w:val="20"/>
                <w:szCs w:val="20"/>
                <w:lang w:val="it-IT"/>
              </w:rPr>
            </w:pPr>
          </w:p>
          <w:p w14:paraId="43A96369" w14:textId="77777777" w:rsidR="00556111" w:rsidRPr="003A3CCB" w:rsidRDefault="00556111" w:rsidP="00556111">
            <w:pPr>
              <w:spacing w:line="259" w:lineRule="auto"/>
              <w:jc w:val="both"/>
              <w:rPr>
                <w:rFonts w:ascii="FOR smart Sans" w:eastAsiaTheme="minorEastAsia" w:hAnsi="FOR smart Sans" w:cs="FOR smart Sans"/>
                <w:sz w:val="20"/>
                <w:szCs w:val="20"/>
                <w:lang w:val="it-IT"/>
              </w:rPr>
            </w:pPr>
            <w:r w:rsidRPr="003A3CCB">
              <w:rPr>
                <w:rFonts w:ascii="FOR smart Sans" w:eastAsiaTheme="minorEastAsia" w:hAnsi="FOR smart Sans" w:cs="FOR smart Sans"/>
                <w:sz w:val="20"/>
                <w:szCs w:val="20"/>
                <w:lang w:val="it-IT"/>
              </w:rPr>
              <w:t>Contact:</w:t>
            </w:r>
          </w:p>
          <w:p w14:paraId="54577B73" w14:textId="77777777" w:rsidR="00556111" w:rsidRPr="0043013B" w:rsidRDefault="00556111" w:rsidP="00556111">
            <w:pPr>
              <w:rPr>
                <w:rFonts w:ascii="FOR smart Sans" w:hAnsi="FOR smart Sans" w:cs="FOR smart Sans"/>
                <w:b/>
                <w:bCs/>
                <w:sz w:val="16"/>
                <w:szCs w:val="16"/>
                <w:lang w:val="it-IT"/>
              </w:rPr>
            </w:pPr>
            <w:r w:rsidRPr="0043013B">
              <w:rPr>
                <w:rFonts w:ascii="FOR smart Sans" w:hAnsi="FOR smart Sans" w:cs="FOR smart Sans"/>
                <w:b/>
                <w:bCs/>
                <w:sz w:val="16"/>
                <w:szCs w:val="16"/>
                <w:lang w:val="it-IT"/>
              </w:rPr>
              <w:t>Informazioni su smart Europe</w:t>
            </w:r>
          </w:p>
          <w:p w14:paraId="3B27CF7B" w14:textId="77777777" w:rsidR="00556111" w:rsidRDefault="00556111" w:rsidP="00556111">
            <w:pPr>
              <w:jc w:val="both"/>
              <w:rPr>
                <w:rFonts w:ascii="FOR smart Sans" w:hAnsi="FOR smart Sans" w:cs="FOR smart Sans"/>
                <w:sz w:val="16"/>
                <w:szCs w:val="16"/>
                <w:lang w:val="it-IT"/>
              </w:rPr>
            </w:pPr>
            <w:r w:rsidRPr="0043013B">
              <w:rPr>
                <w:rFonts w:ascii="FOR smart Sans" w:hAnsi="FOR smart Sans" w:cs="FOR smart Sans"/>
                <w:sz w:val="16"/>
                <w:szCs w:val="16"/>
                <w:lang w:val="it-IT"/>
              </w:rPr>
              <w:t xml:space="preserve">smart Europe GmbH è stata fondata nel giugno del 2020 quale società consociata di piena proprietà di smart Automobile Co., Ltd. Dalla sede a Leinfelden-Echterdingen, nei pressi di Stoccarda, la squadra internazionale di smart Europe è responsabile di tutte le attività di vendita, marketing e post-vendita per la nuova generazione di veicoli smart, di prodotti e di servizi del marchio smart sul mercato europeo. Con Dirk Adelmann nel ruolo di AD e Martin Günther nel ruolo di direttore finanziario, l’azienda sta </w:t>
            </w:r>
            <w:r>
              <w:rPr>
                <w:rFonts w:ascii="FOR smart Sans" w:hAnsi="FOR smart Sans" w:cs="FOR smart Sans"/>
                <w:sz w:val="16"/>
                <w:szCs w:val="16"/>
                <w:lang w:val="it-IT"/>
              </w:rPr>
              <w:t>dimostrando</w:t>
            </w:r>
            <w:r w:rsidRPr="0043013B">
              <w:rPr>
                <w:rFonts w:ascii="FOR smart Sans" w:hAnsi="FOR smart Sans" w:cs="FOR smart Sans"/>
                <w:sz w:val="16"/>
                <w:szCs w:val="16"/>
                <w:lang w:val="it-IT"/>
              </w:rPr>
              <w:t xml:space="preserve"> il suo pieno potenziale in Europa con un modello di business altamente efficiente e orientato al cliente. smart Automobile Co, Ltd. è nata dalla joint venture globale tra Mercedes-Benz AG e Geely Automobile Co., Ltd. Il suo scopo è quello di posizionare smart quale fornitore leader di veicoli elettrici intelligenti nel segmento premium. Il primo modello di SUV </w:t>
            </w:r>
            <w:r>
              <w:rPr>
                <w:rFonts w:ascii="FOR smart Sans" w:hAnsi="FOR smart Sans" w:cs="FOR smart Sans"/>
                <w:sz w:val="16"/>
                <w:szCs w:val="16"/>
                <w:lang w:val="it-IT"/>
              </w:rPr>
              <w:t>è stato presentato in anteprima mondiale lo scorso aprile 2022.</w:t>
            </w:r>
            <w:r w:rsidRPr="0043013B">
              <w:rPr>
                <w:rFonts w:ascii="FOR smart Sans" w:hAnsi="FOR smart Sans" w:cs="FOR smart Sans"/>
                <w:sz w:val="16"/>
                <w:szCs w:val="16"/>
                <w:lang w:val="it-IT"/>
              </w:rPr>
              <w:t xml:space="preserve"> </w:t>
            </w:r>
          </w:p>
          <w:p w14:paraId="014F8052" w14:textId="77777777" w:rsidR="00556111" w:rsidRDefault="00556111" w:rsidP="00556111">
            <w:pPr>
              <w:jc w:val="both"/>
              <w:rPr>
                <w:sz w:val="16"/>
                <w:lang w:val="it-IT"/>
              </w:rPr>
            </w:pPr>
          </w:p>
          <w:p w14:paraId="61FA8D13" w14:textId="77777777" w:rsidR="00556111" w:rsidRPr="0043013B" w:rsidRDefault="00556111" w:rsidP="00556111">
            <w:pPr>
              <w:rPr>
                <w:rFonts w:ascii="FOR smart Sans" w:hAnsi="FOR smart Sans" w:cs="FOR smart Sans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FOR smart Sans" w:hAnsi="FOR smart Sans" w:cs="FOR smart Sans"/>
                <w:b/>
                <w:bCs/>
                <w:sz w:val="16"/>
                <w:szCs w:val="16"/>
                <w:lang w:val="it-IT"/>
              </w:rPr>
              <w:t>Informazioni su</w:t>
            </w:r>
            <w:r w:rsidRPr="0043013B">
              <w:rPr>
                <w:rFonts w:ascii="FOR smart Sans" w:hAnsi="FOR smart Sans" w:cs="FOR smart Sans"/>
                <w:b/>
                <w:bCs/>
                <w:sz w:val="16"/>
                <w:szCs w:val="16"/>
                <w:lang w:val="it-IT"/>
              </w:rPr>
              <w:t xml:space="preserve"> ALD Automotive</w:t>
            </w:r>
          </w:p>
          <w:p w14:paraId="6402F016" w14:textId="77777777" w:rsidR="00556111" w:rsidRPr="0043013B" w:rsidRDefault="00556111" w:rsidP="00556111">
            <w:pPr>
              <w:pStyle w:val="LHBodyText"/>
              <w:rPr>
                <w:lang w:val="it-IT"/>
              </w:rPr>
            </w:pPr>
          </w:p>
        </w:tc>
      </w:tr>
      <w:tr w:rsidR="00556111" w:rsidRPr="00630606" w14:paraId="2F6DFF19" w14:textId="77777777" w:rsidTr="00556111">
        <w:tc>
          <w:tcPr>
            <w:tcW w:w="8166" w:type="dxa"/>
          </w:tcPr>
          <w:p w14:paraId="1A98B4ED" w14:textId="77777777" w:rsidR="00556111" w:rsidRPr="0061050E" w:rsidRDefault="00556111" w:rsidP="00556111">
            <w:pPr>
              <w:jc w:val="both"/>
              <w:rPr>
                <w:sz w:val="16"/>
                <w:lang w:val="it-IT"/>
              </w:rPr>
            </w:pPr>
            <w:r w:rsidRPr="0061050E">
              <w:rPr>
                <w:sz w:val="16"/>
                <w:lang w:val="it-IT"/>
              </w:rPr>
              <w:t>ALD Automotive è leader globale nelle soluzioni di mobilità e fornisce servizi di noleggio a lungo termine e gestione delle flotte aziendali in 43 Paesi</w:t>
            </w:r>
            <w:r>
              <w:rPr>
                <w:sz w:val="16"/>
                <w:lang w:val="it-IT"/>
              </w:rPr>
              <w:t xml:space="preserve"> </w:t>
            </w:r>
            <w:r w:rsidRPr="0061050E">
              <w:rPr>
                <w:sz w:val="16"/>
                <w:lang w:val="it-IT"/>
              </w:rPr>
              <w:t>a una base di clienti di grandi aziende, PMI, professionisti e privati. Leader nel proprio settore, ALD Automotive pone la mobilità sostenibile al centro della propria strategia, offrendo soluzioni di mobilità innovative e servizi tecnologici ai propri clienti, aiutandoli a concentrarsi sulle attività quotidiane. Con 6.700 dipendenti in tutto il mondo, ALD Automotive gestisce 1,7 milioni di veicoli (a fine dicembre 2021).</w:t>
            </w:r>
          </w:p>
          <w:p w14:paraId="6F61BB57" w14:textId="77777777" w:rsidR="00556111" w:rsidRPr="0061050E" w:rsidRDefault="00556111" w:rsidP="00556111">
            <w:pPr>
              <w:jc w:val="both"/>
              <w:rPr>
                <w:sz w:val="16"/>
                <w:lang w:val="it-IT"/>
              </w:rPr>
            </w:pPr>
          </w:p>
          <w:p w14:paraId="135CF13E" w14:textId="77777777" w:rsidR="00556111" w:rsidRDefault="00556111" w:rsidP="00556111">
            <w:pPr>
              <w:jc w:val="both"/>
              <w:rPr>
                <w:sz w:val="16"/>
                <w:lang w:val="en-US"/>
              </w:rPr>
            </w:pPr>
            <w:r w:rsidRPr="0061050E">
              <w:rPr>
                <w:sz w:val="16"/>
                <w:lang w:val="it-IT"/>
              </w:rPr>
              <w:t xml:space="preserve">ALD è quotata nel Comparto A di Euronext Paris (ISIN: FR0013258662; Ticker: ALD). </w:t>
            </w:r>
            <w:r w:rsidRPr="0061050E">
              <w:rPr>
                <w:sz w:val="16"/>
                <w:lang w:val="en-US"/>
              </w:rPr>
              <w:t>Société Générale è l'azionista di maggioranza di ALD Automotive.</w:t>
            </w:r>
          </w:p>
          <w:p w14:paraId="6F9F9C15" w14:textId="77777777" w:rsidR="00556111" w:rsidRDefault="00556111" w:rsidP="00556111">
            <w:pPr>
              <w:jc w:val="both"/>
              <w:rPr>
                <w:sz w:val="16"/>
                <w:lang w:val="en-US"/>
              </w:rPr>
            </w:pPr>
          </w:p>
          <w:p w14:paraId="5933B32F" w14:textId="77777777" w:rsidR="00556111" w:rsidRPr="007C3BD8" w:rsidRDefault="00556111" w:rsidP="00556111">
            <w:pPr>
              <w:jc w:val="both"/>
              <w:rPr>
                <w:rFonts w:ascii="FOR smart Sans" w:hAnsi="FOR smart Sans" w:cs="FOR smart Sans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689AA63" w14:textId="55FE4DAE" w:rsidR="00556111" w:rsidRDefault="00556111" w:rsidP="00911E0A">
      <w:pPr>
        <w:rPr>
          <w:lang w:val="it-IT" w:eastAsia="zh-CN" w:bidi="de-DE"/>
        </w:rPr>
      </w:pPr>
    </w:p>
    <w:p w14:paraId="2CEDF747" w14:textId="77777777" w:rsidR="00911E0A" w:rsidRPr="007C3BD8" w:rsidRDefault="00911E0A" w:rsidP="00911E0A">
      <w:pPr>
        <w:pStyle w:val="LHBodyText"/>
        <w:spacing w:after="0" w:line="276" w:lineRule="auto"/>
      </w:pPr>
      <w:r w:rsidRPr="00803E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4A10A" wp14:editId="3932C397">
                <wp:simplePos x="0" y="0"/>
                <wp:positionH relativeFrom="page">
                  <wp:posOffset>44450</wp:posOffset>
                </wp:positionH>
                <wp:positionV relativeFrom="page">
                  <wp:posOffset>6704330</wp:posOffset>
                </wp:positionV>
                <wp:extent cx="2159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C218CA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.5pt,527.9pt" to="20.5pt,5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14:paraId="1FC476D8" w14:textId="77777777" w:rsidR="004152F0" w:rsidRDefault="004152F0"/>
    <w:sectPr w:rsidR="004152F0" w:rsidSect="00556111">
      <w:headerReference w:type="default" r:id="rId8"/>
      <w:footerReference w:type="default" r:id="rId9"/>
      <w:pgSz w:w="12240" w:h="15840" w:code="1"/>
      <w:pgMar w:top="3261" w:right="1134" w:bottom="1440" w:left="1440" w:header="431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A0CE" w14:textId="77777777" w:rsidR="00466B25" w:rsidRDefault="00466B25" w:rsidP="00911E0A">
      <w:pPr>
        <w:spacing w:after="0" w:line="240" w:lineRule="auto"/>
      </w:pPr>
      <w:r>
        <w:separator/>
      </w:r>
    </w:p>
  </w:endnote>
  <w:endnote w:type="continuationSeparator" w:id="0">
    <w:p w14:paraId="0DF23FD6" w14:textId="77777777" w:rsidR="00466B25" w:rsidRDefault="00466B25" w:rsidP="0091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 smart Sans">
    <w:altName w:val="Calibri"/>
    <w:panose1 w:val="00000000000000000000"/>
    <w:charset w:val="00"/>
    <w:family w:val="swiss"/>
    <w:notTrueType/>
    <w:pitch w:val="variable"/>
    <w:sig w:usb0="A00000EF" w:usb1="4000204A" w:usb2="00000008" w:usb3="00000000" w:csb0="00000093" w:csb1="00000000"/>
  </w:font>
  <w:font w:name="FOR smart Next">
    <w:altName w:val="Calibri"/>
    <w:panose1 w:val="00000000000000000000"/>
    <w:charset w:val="00"/>
    <w:family w:val="modern"/>
    <w:notTrueType/>
    <w:pitch w:val="variable"/>
    <w:sig w:usb0="800002EF" w:usb1="4000204B" w:usb2="00000008" w:usb3="00000000" w:csb0="0000009F" w:csb1="00000000"/>
  </w:font>
  <w:font w:name="仓耳云黑 W03">
    <w:charset w:val="80"/>
    <w:family w:val="roman"/>
    <w:pitch w:val="variable"/>
    <w:sig w:usb0="800002BF" w:usb1="38CF7CF8" w:usb2="00000016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5F5164" w14:paraId="43C87357" w14:textId="77777777" w:rsidTr="006F33F6">
      <w:tc>
        <w:tcPr>
          <w:tcW w:w="9776" w:type="dxa"/>
        </w:tcPr>
        <w:p w14:paraId="4FC7EC7E" w14:textId="77777777" w:rsidR="005F5164" w:rsidRPr="009A5501" w:rsidRDefault="00556111" w:rsidP="00BB00B6">
          <w:pPr>
            <w:pStyle w:val="Pidipagina"/>
            <w:spacing w:line="276" w:lineRule="auto"/>
            <w:rPr>
              <w:rFonts w:ascii="FOR smart Sans" w:hAnsi="FOR smart Sans" w:cs="FOR smart Sans"/>
              <w:b/>
              <w:bCs/>
              <w:sz w:val="13"/>
              <w:szCs w:val="13"/>
            </w:rPr>
          </w:pPr>
        </w:p>
      </w:tc>
    </w:tr>
    <w:tr w:rsidR="009C7524" w:rsidRPr="00556111" w14:paraId="60BB17D5" w14:textId="77777777" w:rsidTr="006F33F6">
      <w:tc>
        <w:tcPr>
          <w:tcW w:w="9776" w:type="dxa"/>
        </w:tcPr>
        <w:p w14:paraId="7BFDBB13" w14:textId="77777777" w:rsidR="006F33F6" w:rsidRPr="007B51FF" w:rsidRDefault="00390ACD" w:rsidP="00BB00B6">
          <w:pPr>
            <w:pStyle w:val="Pidipagina"/>
            <w:spacing w:line="276" w:lineRule="auto"/>
            <w:rPr>
              <w:rFonts w:ascii="FOR smart Sans" w:hAnsi="FOR smart Sans" w:cs="FOR smart Sans"/>
              <w:b/>
              <w:bCs/>
              <w:sz w:val="13"/>
              <w:szCs w:val="13"/>
            </w:rPr>
          </w:pPr>
          <w:r w:rsidRPr="007B51FF">
            <w:rPr>
              <w:rFonts w:ascii="FOR smart Sans" w:hAnsi="FOR smart Sans" w:cs="FOR smart Sans"/>
              <w:b/>
              <w:bCs/>
              <w:sz w:val="13"/>
              <w:szCs w:val="13"/>
            </w:rPr>
            <w:t>smart Europe GmbH</w:t>
          </w:r>
        </w:p>
        <w:p w14:paraId="4FFECC60" w14:textId="77777777" w:rsidR="006F33F6" w:rsidRPr="00916352" w:rsidRDefault="00390ACD" w:rsidP="006F33F6">
          <w:pPr>
            <w:pStyle w:val="Pidipagina"/>
            <w:rPr>
              <w:rFonts w:ascii="FOR smart Sans" w:hAnsi="FOR smart Sans" w:cs="FOR smart Sans"/>
              <w:sz w:val="13"/>
              <w:szCs w:val="13"/>
            </w:rPr>
          </w:pPr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Esslinger Straße 7, 70771 Leinfelden-Echterdingen </w:t>
          </w:r>
          <w:r w:rsidRPr="007B51FF">
            <w:rPr>
              <w:rFonts w:ascii="Calibri" w:hAnsi="Calibri" w:cs="Calibri"/>
              <w:sz w:val="13"/>
              <w:szCs w:val="13"/>
            </w:rPr>
            <w:t>ǀ</w:t>
          </w:r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 Sitz und Registergericht/Domicile and Court of Registry: Stuttgart </w:t>
          </w:r>
          <w:r w:rsidRPr="007B51FF">
            <w:rPr>
              <w:rFonts w:ascii="Calibri" w:hAnsi="Calibri" w:cs="Calibri"/>
              <w:sz w:val="13"/>
              <w:szCs w:val="13"/>
            </w:rPr>
            <w:t>ǀ</w:t>
          </w:r>
          <w:r w:rsidRPr="007B51FF">
            <w:rPr>
              <w:rFonts w:ascii="FOR smart Sans" w:hAnsi="FOR smart Sans" w:cs="FOR smart Sans"/>
              <w:sz w:val="13"/>
              <w:szCs w:val="13"/>
            </w:rPr>
            <w:t xml:space="preserve"> HRB-Nr./Commercial Register Number: 77 4212</w:t>
          </w:r>
        </w:p>
        <w:p w14:paraId="7CF35E1B" w14:textId="77777777" w:rsidR="006F33F6" w:rsidRDefault="00390ACD" w:rsidP="006F33F6">
          <w:pPr>
            <w:pStyle w:val="Pidipagina"/>
            <w:rPr>
              <w:rFonts w:ascii="FOR smart Sans" w:hAnsi="FOR smart Sans" w:cs="FOR smart Sans"/>
              <w:sz w:val="13"/>
              <w:szCs w:val="13"/>
            </w:rPr>
          </w:pPr>
          <w:r w:rsidRPr="00A879B7">
            <w:rPr>
              <w:rFonts w:ascii="FOR smart Sans" w:hAnsi="FOR smart Sans" w:cs="FOR smart Sans"/>
              <w:sz w:val="13"/>
              <w:szCs w:val="13"/>
            </w:rPr>
            <w:t xml:space="preserve">Geschäftsführer/Managing </w:t>
          </w:r>
          <w:r>
            <w:rPr>
              <w:rFonts w:ascii="FOR smart Sans" w:hAnsi="FOR smart Sans" w:cs="FOR smart Sans"/>
              <w:sz w:val="13"/>
              <w:szCs w:val="13"/>
            </w:rPr>
            <w:t>D</w:t>
          </w:r>
          <w:r w:rsidRPr="00A879B7">
            <w:rPr>
              <w:rFonts w:ascii="FOR smart Sans" w:hAnsi="FOR smart Sans" w:cs="FOR smart Sans"/>
              <w:sz w:val="13"/>
              <w:szCs w:val="13"/>
            </w:rPr>
            <w:t>irectors: Dirk Adelmann, Martin Günther</w:t>
          </w:r>
        </w:p>
        <w:p w14:paraId="1F6E2CD8" w14:textId="77777777" w:rsidR="006F33F6" w:rsidRPr="00DF5807" w:rsidRDefault="00390ACD" w:rsidP="006F33F6">
          <w:pPr>
            <w:pStyle w:val="Pidipagina"/>
            <w:rPr>
              <w:rFonts w:ascii="FOR smart Sans" w:hAnsi="FOR smart Sans" w:cs="FOR smart Sans"/>
              <w:sz w:val="13"/>
              <w:szCs w:val="13"/>
              <w:lang w:val="en-GB"/>
            </w:rPr>
          </w:pPr>
          <w:r>
            <w:rPr>
              <w:rFonts w:ascii="FOR smart Sans" w:hAnsi="FOR smart Sans" w:cs="FOR smart Sans"/>
              <w:sz w:val="13"/>
              <w:szCs w:val="13"/>
              <w:lang w:val="en-GB"/>
            </w:rPr>
            <w:t xml:space="preserve">smart Europe GmbH is a wholly owned subsidiary of </w:t>
          </w:r>
          <w:r w:rsidRPr="001B6428">
            <w:rPr>
              <w:rFonts w:ascii="FOR smart Sans" w:hAnsi="FOR smart Sans" w:cs="FOR smart Sans"/>
              <w:sz w:val="13"/>
              <w:szCs w:val="13"/>
              <w:lang w:val="en-GB"/>
            </w:rPr>
            <w:t>smart Automobile Co., Ltd., which is a joint venture company in China established by and between Zhejiang Geely Holding Co., Ltd and Mercedes-Benz AG.</w:t>
          </w:r>
        </w:p>
      </w:tc>
    </w:tr>
  </w:tbl>
  <w:p w14:paraId="048E3D85" w14:textId="77777777" w:rsidR="003637C5" w:rsidRPr="00DF5807" w:rsidRDefault="00556111" w:rsidP="001B6428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7D96" w14:textId="77777777" w:rsidR="00466B25" w:rsidRDefault="00466B25" w:rsidP="00911E0A">
      <w:pPr>
        <w:spacing w:after="0" w:line="240" w:lineRule="auto"/>
      </w:pPr>
      <w:r>
        <w:separator/>
      </w:r>
    </w:p>
  </w:footnote>
  <w:footnote w:type="continuationSeparator" w:id="0">
    <w:p w14:paraId="2382B0D4" w14:textId="77777777" w:rsidR="00466B25" w:rsidRDefault="00466B25" w:rsidP="00911E0A">
      <w:pPr>
        <w:spacing w:after="0" w:line="240" w:lineRule="auto"/>
      </w:pPr>
      <w:r>
        <w:continuationSeparator/>
      </w:r>
    </w:p>
  </w:footnote>
  <w:footnote w:id="1">
    <w:p w14:paraId="28AE1CB0" w14:textId="77777777" w:rsidR="00556111" w:rsidRPr="007732B1" w:rsidRDefault="00556111" w:rsidP="00556111">
      <w:pPr>
        <w:pStyle w:val="Testonotaapidipagina"/>
        <w:rPr>
          <w:rFonts w:ascii="FOR smart Sans" w:hAnsi="FOR smart Sans" w:cs="FOR smart Sans"/>
          <w:lang w:val="en-US"/>
        </w:rPr>
      </w:pPr>
      <w:r w:rsidRPr="007732B1">
        <w:rPr>
          <w:rStyle w:val="Rimandonotaapidipagina"/>
          <w:rFonts w:ascii="FOR smart Sans" w:hAnsi="FOR smart Sans" w:cs="FOR smart Sans"/>
        </w:rPr>
        <w:footnoteRef/>
      </w:r>
      <w:r w:rsidRPr="007732B1">
        <w:rPr>
          <w:rFonts w:ascii="FOR smart Sans" w:hAnsi="FOR smart Sans" w:cs="FOR smart Sans"/>
          <w:lang w:val="en-US"/>
        </w:rPr>
        <w:t xml:space="preserve"> </w:t>
      </w:r>
      <w:hyperlink r:id="rId1" w:history="1">
        <w:r w:rsidRPr="005111EF">
          <w:rPr>
            <w:rStyle w:val="Collegamentoipertestuale"/>
            <w:rFonts w:ascii="FOR smart Sans" w:hAnsi="FOR smart Sans" w:cs="FOR smart Sans"/>
            <w:sz w:val="14"/>
            <w:lang w:val="en-US"/>
          </w:rPr>
          <w:t>https://www.mckinsey.com/business-functions/marketing-and-sales/our-insights/how-consumers-behavior-in-car-buying-and-mobility-changes-amid-covid-19</w:t>
        </w:r>
        <w:r w:rsidRPr="005111EF" w:rsidDel="009713FE">
          <w:rPr>
            <w:rStyle w:val="Collegamentoipertestuale"/>
            <w:rFonts w:ascii="FOR smart Sans" w:hAnsi="FOR smart Sans" w:cs="FOR smart Sans"/>
            <w:sz w:val="14"/>
            <w:lang w:val="en-US"/>
          </w:rPr>
          <w:t xml:space="preserve">  </w:t>
        </w:r>
      </w:hyperlink>
      <w:r w:rsidRPr="005111EF">
        <w:rPr>
          <w:rFonts w:ascii="FOR smart Sans" w:hAnsi="FOR smart Sans" w:cs="FOR smart Sans"/>
          <w:sz w:val="14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0A6F" w14:textId="2786BEB4" w:rsidR="004E4D1F" w:rsidRDefault="00390ACD" w:rsidP="004E4D1F">
    <w:pPr>
      <w:pStyle w:val="Intestazione"/>
      <w:jc w:val="center"/>
      <w:rPr>
        <w:rFonts w:ascii="FOR smart Sans" w:hAnsi="FOR smart Sans" w:cs="FOR smart Sans"/>
        <w:sz w:val="20"/>
        <w:szCs w:val="20"/>
        <w:lang w:val="en-GB"/>
      </w:rPr>
    </w:pPr>
    <w:r>
      <w:rPr>
        <w:noProof/>
        <w:lang w:val="it-IT" w:eastAsia="it-IT"/>
      </w:rPr>
      <w:drawing>
        <wp:inline distT="0" distB="0" distL="0" distR="0" wp14:anchorId="6688EC17" wp14:editId="2DD61BFA">
          <wp:extent cx="977900" cy="1151907"/>
          <wp:effectExtent l="0" t="0" r="0" b="0"/>
          <wp:docPr id="1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15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600F1" w14:textId="195A7FB8" w:rsidR="004E4D1F" w:rsidRPr="004E4D1F" w:rsidRDefault="00390ACD">
    <w:pPr>
      <w:pStyle w:val="Intestazione"/>
      <w:jc w:val="right"/>
      <w:rPr>
        <w:rFonts w:ascii="FOR smart Sans" w:hAnsi="FOR smart Sans" w:cs="FOR smart Sans"/>
        <w:sz w:val="20"/>
        <w:szCs w:val="20"/>
      </w:rPr>
    </w:pPr>
    <w:r w:rsidRPr="00370E4C">
      <w:rPr>
        <w:rFonts w:ascii="FOR smart Sans" w:hAnsi="FOR smart Sans" w:cs="FOR smart Sans"/>
        <w:sz w:val="20"/>
        <w:szCs w:val="20"/>
      </w:rPr>
      <w:t xml:space="preserve">   </w:t>
    </w:r>
    <w:sdt>
      <w:sdtPr>
        <w:rPr>
          <w:rFonts w:ascii="FOR smart Sans" w:hAnsi="FOR smart Sans" w:cs="FOR smart Sans"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370E4C">
          <w:rPr>
            <w:rFonts w:ascii="FOR smart Sans" w:hAnsi="FOR smart Sans" w:cs="FOR smart Sans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</w:t>
        </w:r>
        <w:r w:rsidR="00370E4C" w:rsidRPr="00370E4C">
          <w:rPr>
            <w:rFonts w:ascii="FOR smart Sans" w:hAnsi="FOR smart Sans" w:cs="FOR smart Sans"/>
            <w:sz w:val="20"/>
            <w:szCs w:val="20"/>
          </w:rPr>
          <w:t>Pag.</w:t>
        </w:r>
        <w:r w:rsidRPr="00D13DB2">
          <w:rPr>
            <w:rFonts w:ascii="FOR smart Sans" w:hAnsi="FOR smart Sans" w:cs="FOR smart Sans"/>
            <w:sz w:val="20"/>
            <w:szCs w:val="20"/>
          </w:rPr>
          <w:t xml:space="preserve"> </w:t>
        </w:r>
        <w:r w:rsidRPr="00D13DB2">
          <w:rPr>
            <w:rFonts w:ascii="FOR smart Sans" w:hAnsi="FOR smart Sans" w:cs="FOR smart Sans"/>
            <w:sz w:val="20"/>
            <w:szCs w:val="20"/>
          </w:rPr>
          <w:fldChar w:fldCharType="begin"/>
        </w:r>
        <w:r w:rsidRPr="00D13DB2">
          <w:rPr>
            <w:rFonts w:ascii="FOR smart Sans" w:hAnsi="FOR smart Sans" w:cs="FOR smart Sans"/>
            <w:sz w:val="20"/>
            <w:szCs w:val="20"/>
          </w:rPr>
          <w:instrText xml:space="preserve"> PAGE </w:instrText>
        </w:r>
        <w:r w:rsidRPr="00D13DB2">
          <w:rPr>
            <w:rFonts w:ascii="FOR smart Sans" w:hAnsi="FOR smart Sans" w:cs="FOR smart Sans"/>
            <w:sz w:val="20"/>
            <w:szCs w:val="20"/>
          </w:rPr>
          <w:fldChar w:fldCharType="separate"/>
        </w:r>
        <w:r w:rsidR="00556111">
          <w:rPr>
            <w:rFonts w:ascii="FOR smart Sans" w:hAnsi="FOR smart Sans" w:cs="FOR smart Sans"/>
            <w:noProof/>
            <w:sz w:val="20"/>
            <w:szCs w:val="20"/>
          </w:rPr>
          <w:t>4</w:t>
        </w:r>
        <w:r w:rsidRPr="00D13DB2">
          <w:rPr>
            <w:rFonts w:ascii="FOR smart Sans" w:hAnsi="FOR smart Sans" w:cs="FOR smart Sans"/>
            <w:sz w:val="20"/>
            <w:szCs w:val="20"/>
          </w:rPr>
          <w:fldChar w:fldCharType="end"/>
        </w:r>
        <w:r w:rsidRPr="00370E4C">
          <w:rPr>
            <w:rFonts w:ascii="FOR smart Sans" w:hAnsi="FOR smart Sans" w:cs="FOR smart Sans"/>
            <w:sz w:val="20"/>
            <w:szCs w:val="20"/>
          </w:rPr>
          <w:t>/</w:t>
        </w:r>
        <w:r w:rsidRPr="00D13DB2">
          <w:rPr>
            <w:rFonts w:ascii="FOR smart Sans" w:hAnsi="FOR smart Sans" w:cs="FOR smart Sans"/>
            <w:sz w:val="20"/>
            <w:szCs w:val="20"/>
          </w:rPr>
          <w:fldChar w:fldCharType="begin"/>
        </w:r>
        <w:r w:rsidRPr="00D13DB2">
          <w:rPr>
            <w:rFonts w:ascii="FOR smart Sans" w:hAnsi="FOR smart Sans" w:cs="FOR smart Sans"/>
            <w:sz w:val="20"/>
            <w:szCs w:val="20"/>
          </w:rPr>
          <w:instrText xml:space="preserve"> NUMPAGES  </w:instrText>
        </w:r>
        <w:r w:rsidRPr="00D13DB2">
          <w:rPr>
            <w:rFonts w:ascii="FOR smart Sans" w:hAnsi="FOR smart Sans" w:cs="FOR smart Sans"/>
            <w:sz w:val="20"/>
            <w:szCs w:val="20"/>
          </w:rPr>
          <w:fldChar w:fldCharType="separate"/>
        </w:r>
        <w:r w:rsidR="00556111">
          <w:rPr>
            <w:rFonts w:ascii="FOR smart Sans" w:hAnsi="FOR smart Sans" w:cs="FOR smart Sans"/>
            <w:noProof/>
            <w:sz w:val="20"/>
            <w:szCs w:val="20"/>
          </w:rPr>
          <w:t>4</w:t>
        </w:r>
        <w:r w:rsidRPr="00D13DB2">
          <w:rPr>
            <w:rFonts w:ascii="FOR smart Sans" w:hAnsi="FOR smart Sans" w:cs="FOR smart Sans"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0A"/>
    <w:rsid w:val="00060BA8"/>
    <w:rsid w:val="00114D65"/>
    <w:rsid w:val="00370E4C"/>
    <w:rsid w:val="00390ACD"/>
    <w:rsid w:val="003A3CCB"/>
    <w:rsid w:val="004117A6"/>
    <w:rsid w:val="004152F0"/>
    <w:rsid w:val="004245C0"/>
    <w:rsid w:val="0043013B"/>
    <w:rsid w:val="00466B25"/>
    <w:rsid w:val="005111EF"/>
    <w:rsid w:val="00540865"/>
    <w:rsid w:val="00556111"/>
    <w:rsid w:val="0061050E"/>
    <w:rsid w:val="006D58F2"/>
    <w:rsid w:val="00733692"/>
    <w:rsid w:val="00806D08"/>
    <w:rsid w:val="00911E0A"/>
    <w:rsid w:val="00915DDF"/>
    <w:rsid w:val="009765EC"/>
    <w:rsid w:val="00986D9D"/>
    <w:rsid w:val="00A144AC"/>
    <w:rsid w:val="00A36402"/>
    <w:rsid w:val="00B153A2"/>
    <w:rsid w:val="00B24373"/>
    <w:rsid w:val="00DE3E9F"/>
    <w:rsid w:val="00E7618C"/>
    <w:rsid w:val="00EE57C5"/>
    <w:rsid w:val="00F60A0C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A514F"/>
  <w15:chartTrackingRefBased/>
  <w15:docId w15:val="{A5FEA6F8-CFAA-4992-B049-C78E3763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E0A"/>
    <w:rPr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1E0A"/>
    <w:pPr>
      <w:widowControl w:val="0"/>
      <w:autoSpaceDE w:val="0"/>
      <w:autoSpaceDN w:val="0"/>
      <w:spacing w:before="199" w:after="0" w:line="240" w:lineRule="auto"/>
      <w:ind w:right="248"/>
      <w:outlineLvl w:val="0"/>
    </w:pPr>
    <w:rPr>
      <w:rFonts w:ascii="Calibri" w:eastAsia="Calibri" w:hAnsi="Calibri" w:cs="Calibri"/>
      <w:b/>
      <w:bCs/>
      <w:color w:val="2F5496" w:themeColor="accent1" w:themeShade="BF"/>
      <w:sz w:val="32"/>
      <w:szCs w:val="34"/>
      <w:lang w:eastAsia="de-DE" w:bidi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1E0A"/>
    <w:rPr>
      <w:rFonts w:ascii="Calibri" w:eastAsia="Calibri" w:hAnsi="Calibri" w:cs="Calibri"/>
      <w:b/>
      <w:bCs/>
      <w:color w:val="2F5496" w:themeColor="accent1" w:themeShade="BF"/>
      <w:sz w:val="32"/>
      <w:szCs w:val="34"/>
      <w:lang w:val="de-DE" w:eastAsia="de-DE" w:bidi="de-DE"/>
    </w:rPr>
  </w:style>
  <w:style w:type="paragraph" w:styleId="Intestazione">
    <w:name w:val="header"/>
    <w:basedOn w:val="Normale"/>
    <w:link w:val="IntestazioneCarattere"/>
    <w:uiPriority w:val="99"/>
    <w:unhideWhenUsed/>
    <w:rsid w:val="0091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E0A"/>
    <w:rPr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91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E0A"/>
    <w:rPr>
      <w:lang w:val="de-DE"/>
    </w:rPr>
  </w:style>
  <w:style w:type="table" w:styleId="Grigliatabella">
    <w:name w:val="Table Grid"/>
    <w:basedOn w:val="Tabellanormale"/>
    <w:uiPriority w:val="39"/>
    <w:rsid w:val="00911E0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911E0A"/>
  </w:style>
  <w:style w:type="paragraph" w:customStyle="1" w:styleId="LHBodyText">
    <w:name w:val="LH Body Text"/>
    <w:basedOn w:val="Normale"/>
    <w:link w:val="LHBodyTextChar"/>
    <w:qFormat/>
    <w:rsid w:val="00911E0A"/>
    <w:pPr>
      <w:spacing w:line="240" w:lineRule="auto"/>
    </w:pPr>
    <w:rPr>
      <w:rFonts w:ascii="FOR smart Sans" w:hAnsi="FOR smart Sans" w:cs="FOR smart Sans"/>
      <w:sz w:val="20"/>
      <w:szCs w:val="20"/>
      <w:lang w:val="en-US"/>
    </w:rPr>
  </w:style>
  <w:style w:type="character" w:customStyle="1" w:styleId="LHBodyTextChar">
    <w:name w:val="LH Body Text Char"/>
    <w:basedOn w:val="Carpredefinitoparagrafo"/>
    <w:link w:val="LHBodyText"/>
    <w:rsid w:val="00911E0A"/>
    <w:rPr>
      <w:rFonts w:ascii="FOR smart Sans" w:hAnsi="FOR smart Sans" w:cs="FOR smart Sans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11E0A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E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E0A"/>
    <w:rPr>
      <w:sz w:val="20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E0A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0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kinsey.com/business-functions/marketing-and-sales/our-insights/how-consumers-behavior-in-car-buying-and-mobility-changes-amid-covid-19https://www.mckinsey.com/business-functions/marketing-and-sales/our-insights/how-consumers-behavior-in-car-buying-and-mobility-changes-amid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Corona (Omnicom PR Group)</dc:creator>
  <cp:keywords/>
  <dc:description/>
  <cp:lastModifiedBy>Vadim Odinzoff</cp:lastModifiedBy>
  <cp:revision>2</cp:revision>
  <dcterms:created xsi:type="dcterms:W3CDTF">2022-05-17T12:05:00Z</dcterms:created>
  <dcterms:modified xsi:type="dcterms:W3CDTF">2022-05-17T12:05:00Z</dcterms:modified>
</cp:coreProperties>
</file>